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18" w:rsidRPr="00975EDA" w:rsidRDefault="00975EDA" w:rsidP="00975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Жаркая пора. Где скрывается опасность?</w:t>
      </w:r>
    </w:p>
    <w:p w:rsidR="00366F51" w:rsidRDefault="00366F51" w:rsidP="00975ED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75EDA" w:rsidRPr="00975EDA" w:rsidRDefault="00975EDA" w:rsidP="00975E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75E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Летняя жара существенно увеличивает риск пищевых отравлений, поскольку высокая температура способствует активному размножению вредоносных микроорганизмов, для которых продукты питания служат идеальной питательной средой. </w:t>
      </w:r>
      <w:r w:rsidR="009C4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 избежать</w:t>
      </w:r>
      <w:r w:rsidRPr="00975E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проблем со здоровьем, рекомендуется покупать продукты в небольших количествах, рассчитывая на ближайшее употребление, и строго следить за сроками годности, особенно для мяса, молочной продукции, рыбы, яиц, кондитерских изделий с кремом, готовых салатов и кулинарии.</w:t>
      </w:r>
    </w:p>
    <w:p w:rsidR="00975EDA" w:rsidRPr="00975EDA" w:rsidRDefault="00975EDA" w:rsidP="00975E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75EDA" w:rsidRDefault="00975EDA" w:rsidP="00EE1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После приобретения продукты следует </w:t>
      </w:r>
      <w:r w:rsidR="009C480B"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сразу же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доставить</w:t>
      </w:r>
      <w:r w:rsidR="009C480B"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их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домой и поместить в холодильник, обеспечив раздельное хранение сырых и готовых продуктов, а также немытых овощей и фруктов, чтобы избежать перекрестного загрязнения бактериями. </w:t>
      </w:r>
      <w:r w:rsidR="00EE1638" w:rsidRPr="00EE1638">
        <w:rPr>
          <w:rFonts w:ascii="Times New Roman" w:hAnsi="Times New Roman" w:cs="Times New Roman"/>
          <w:sz w:val="28"/>
          <w:szCs w:val="28"/>
        </w:rPr>
        <w:t xml:space="preserve">Чтобы спасти продукты от жары, можно воспользоваться </w:t>
      </w:r>
      <w:proofErr w:type="spellStart"/>
      <w:r w:rsidR="00EE1638" w:rsidRPr="00EE1638">
        <w:rPr>
          <w:rFonts w:ascii="Times New Roman" w:hAnsi="Times New Roman" w:cs="Times New Roman"/>
          <w:sz w:val="28"/>
          <w:szCs w:val="28"/>
        </w:rPr>
        <w:t>термопакетом</w:t>
      </w:r>
      <w:proofErr w:type="spellEnd"/>
      <w:r w:rsidR="00EE1638" w:rsidRPr="00EE1638">
        <w:rPr>
          <w:rFonts w:ascii="Times New Roman" w:hAnsi="Times New Roman" w:cs="Times New Roman"/>
          <w:sz w:val="28"/>
          <w:szCs w:val="28"/>
        </w:rPr>
        <w:t>. Он сохранит температуру охлажденных продуктов в течение двух часов</w:t>
      </w:r>
      <w:r w:rsidR="00EE1638">
        <w:rPr>
          <w:rFonts w:ascii="Times New Roman" w:hAnsi="Times New Roman" w:cs="Times New Roman"/>
          <w:sz w:val="28"/>
          <w:szCs w:val="28"/>
        </w:rPr>
        <w:t>.</w:t>
      </w:r>
    </w:p>
    <w:p w:rsidR="00EE1638" w:rsidRPr="00EE1638" w:rsidRDefault="00EE1638" w:rsidP="00EE1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75EDA" w:rsidRPr="00EE1638" w:rsidRDefault="00EE1638" w:rsidP="00EE1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75EDA">
        <w:rPr>
          <w:b/>
          <w:sz w:val="28"/>
          <w:szCs w:val="28"/>
        </w:rPr>
        <w:t>Чтобы не заработать пищевое отравление, помни следующие правила:</w:t>
      </w:r>
    </w:p>
    <w:p w:rsidR="00EE1638" w:rsidRPr="00EE1638" w:rsidRDefault="00975EDA" w:rsidP="00EE163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Крайне важно избегать покупки продуктов на прилавках без холодильного оборудования, так как жара негативно сказывается на их качестве и безопасности.</w:t>
      </w:r>
      <w:r w:rsid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1638" w:rsidRPr="00975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сомневаетесь в качестве продукции или эффективной работе холодильного оборудования, то лучше отложить покупку.</w:t>
      </w:r>
    </w:p>
    <w:p w:rsidR="00EE1638" w:rsidRPr="00EE1638" w:rsidRDefault="00975EDA" w:rsidP="00EE163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выборе продуктов обращайте внимание на сроки годности и условия хранения в магазине.</w:t>
      </w:r>
    </w:p>
    <w:p w:rsidR="00EE1638" w:rsidRPr="00EE1638" w:rsidRDefault="00975EDA" w:rsidP="00EE163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Приобретайте скоропортящиеся продукты только в магазинах с работающими холодильниками.</w:t>
      </w:r>
    </w:p>
    <w:p w:rsidR="00EE1638" w:rsidRPr="00EE1638" w:rsidRDefault="00975EDA" w:rsidP="00EE163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Учитывайте, </w:t>
      </w:r>
      <w:r w:rsidR="00EE1638" w:rsidRPr="00975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упаковке молочных и кисломолочных продуктов, соков, салатов промышленного производства и иной подобной продукции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указан 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 годности</w:t>
      </w:r>
      <w:r w:rsid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рассчита</w:t>
      </w:r>
      <w:r w:rsid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неповрежденную упаковку и правильное хранение. После вскрытия упаковки срок хранения значительно сокращается.</w:t>
      </w:r>
    </w:p>
    <w:p w:rsidR="00EE1638" w:rsidRPr="00EE1638" w:rsidRDefault="00975EDA" w:rsidP="00EE163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покупайте замороженные продукты с деформированной упаковкой или признаками размораживания.</w:t>
      </w:r>
    </w:p>
    <w:p w:rsidR="00975EDA" w:rsidRPr="00EE1638" w:rsidRDefault="00975EDA" w:rsidP="00EE1638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1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летний период лучше отказаться от фастфуда и сладостей, таких как чебуреки, беляши, выпечка с начинками и кремом, так как они могут быть опасны даже при хранении в холодильнике.</w:t>
      </w:r>
      <w:bookmarkStart w:id="0" w:name="_GoBack"/>
      <w:bookmarkEnd w:id="0"/>
    </w:p>
    <w:sectPr w:rsidR="00975EDA" w:rsidRPr="00EE1638" w:rsidSect="007E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323E"/>
    <w:multiLevelType w:val="hybridMultilevel"/>
    <w:tmpl w:val="EE54BB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45395"/>
    <w:multiLevelType w:val="hybridMultilevel"/>
    <w:tmpl w:val="883031B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337A3"/>
    <w:multiLevelType w:val="multilevel"/>
    <w:tmpl w:val="2DB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DA"/>
    <w:rsid w:val="000D02D8"/>
    <w:rsid w:val="00366F51"/>
    <w:rsid w:val="00397F5A"/>
    <w:rsid w:val="00772A6D"/>
    <w:rsid w:val="007E1A2D"/>
    <w:rsid w:val="00975EDA"/>
    <w:rsid w:val="009C480B"/>
    <w:rsid w:val="00A408DA"/>
    <w:rsid w:val="00A6401D"/>
    <w:rsid w:val="00A66024"/>
    <w:rsid w:val="00B46224"/>
    <w:rsid w:val="00C06091"/>
    <w:rsid w:val="00C83721"/>
    <w:rsid w:val="00EE1638"/>
    <w:rsid w:val="00EF3BAE"/>
    <w:rsid w:val="00FE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F6FC"/>
  <w15:docId w15:val="{E5579E1C-953C-4C54-9418-A5D4D8A3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8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F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Смицкая М.Л.</dc:creator>
  <cp:lastModifiedBy>user</cp:lastModifiedBy>
  <cp:revision>2</cp:revision>
  <dcterms:created xsi:type="dcterms:W3CDTF">2025-07-23T06:22:00Z</dcterms:created>
  <dcterms:modified xsi:type="dcterms:W3CDTF">2025-07-23T06:22:00Z</dcterms:modified>
</cp:coreProperties>
</file>