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C" w:rsidRPr="00C1401B" w:rsidRDefault="005144F6" w:rsidP="00C14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правила здорового сбалансированного питания</w:t>
      </w:r>
      <w:r w:rsidR="00C1401B" w:rsidRPr="00C1401B">
        <w:rPr>
          <w:rFonts w:ascii="Times New Roman" w:hAnsi="Times New Roman" w:cs="Times New Roman"/>
          <w:b/>
          <w:sz w:val="28"/>
          <w:szCs w:val="28"/>
        </w:rPr>
        <w:t>!</w:t>
      </w:r>
    </w:p>
    <w:p w:rsidR="00C1401B" w:rsidRDefault="00C1401B" w:rsidP="00C14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01B" w:rsidRDefault="005144F6" w:rsidP="00C14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Ежегодно 16 октября мир отмечает Международный день здорового питания, цель которого – привлечь внимание к проблемам, вызванным неправильным питанием и его влиянием на здоровье человека. Текущий рацион питания многих людей часто не соответствует оптимальному балансу.</w:t>
      </w:r>
    </w:p>
    <w:p w:rsidR="005144F6" w:rsidRDefault="005144F6" w:rsidP="00C14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796" w:rsidRPr="005144F6" w:rsidRDefault="005144F6" w:rsidP="00C140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44F6">
        <w:rPr>
          <w:rFonts w:ascii="Times New Roman" w:hAnsi="Times New Roman" w:cs="Times New Roman"/>
          <w:b/>
          <w:sz w:val="28"/>
          <w:szCs w:val="28"/>
        </w:rPr>
        <w:t>Для предотвращения негативных последствий, связанных с нездоровым рационом, рекомендуется следовать нескольким несложным принципам:</w:t>
      </w:r>
    </w:p>
    <w:bookmarkEnd w:id="0"/>
    <w:p w:rsidR="005144F6" w:rsidRPr="005144F6" w:rsidRDefault="005144F6" w:rsidP="00C14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Оптимизируйте рацион, используя "правило тарелки". Сбалансированное питание подразумевает наполнение половины тарелки овощами и фруктами, четверти – "полезными углеводами" (гарнирами), а оставшейся четверти – белковыми продуктами (мясом, рыбой).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 xml:space="preserve">Выбирайте сложные углеводы, которые служат основным источником энергии. В отличие от простых углеводов (сахар, сладости), сложные (овощи, </w:t>
      </w:r>
      <w:proofErr w:type="spellStart"/>
      <w:r w:rsidRPr="005144F6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5144F6">
        <w:rPr>
          <w:rFonts w:ascii="Times New Roman" w:hAnsi="Times New Roman" w:cs="Times New Roman"/>
          <w:sz w:val="28"/>
          <w:szCs w:val="28"/>
        </w:rPr>
        <w:t>) усваиваются медленнее, обеспечивая организм энергией на длительное время и предотвращая отложение жира. Минимально обработанные продукты, такие как коричневый рис и макароны из твердых сортов пшеницы, богаче клетчаткой, что способствует чувству сытости.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Будьте внимательны к скрытым жирам, которые могут превратить полезные углеводы в калорийные блюда из-за добавления масла, соусов, сыра.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Увеличьте потребление фруктов и овощей, как в свежем, так и в замороженном, консервированном или сухом виде. Рекомендуемая норма для взрослых – 5 порций в день (около 400 граммов).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Включите рыбу и морепродукты в рацион, которые являются отличным источником белка, витаминов и минералов. Старайтесь есть рыбу не менее двух раз в неделю, предпочтительно жирные сорта (лосось, сардины, скумбрия, форель), богатые омега-3 жирными кислотами, для профилактики сердечно-сосудистых заболеваний.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Ограничьте потребление насыщенных жиров, содержащихся в сливочном масле, жирном мясе, колбасах, сырах, жирных молочных продуктах и выпечке. Их избыток может привести к повышению уровня холестерина и развитию атеросклероза. Заменяйте насыщенные жиры ненасыщенными, содержащимися в растительных маслах, авокадо и рыбе.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Сократите употребление сахара, чтобы предотвратить ожирение и повреждение зубной эмали. Остерегайтесь сладких напитков и продуктов, содержащих скрытый сахар, особенно газированных напитков, соков, алкоголя, выпечки и йогуртов.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Уменьшите потребление соли до 5 г в день, чтобы избежать повышенного кровяного давления и гипертонии. Заменяйте соль в блюдах морской капустой, лимонным соком, зеленью и пряностями.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lastRenderedPageBreak/>
        <w:t>Внимательно изучайте состав готовых продуктов, чтобы контролировать потребление калорий и питательных веществ.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Поддерживайте водный баланс, выпивая не менее 1,5-2 литров жидкости в день, отдавая предпочтение воде и напиткам с низким содержанием сахара.</w:t>
      </w:r>
    </w:p>
    <w:p w:rsidR="005144F6" w:rsidRPr="005144F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Не пропускайте завтрак, который, будучи богатым клетчаткой и бедным сахарами и жирами, помогает контролировать аппетит в течение дня.</w:t>
      </w:r>
    </w:p>
    <w:p w:rsidR="00F86796" w:rsidRDefault="005144F6" w:rsidP="005144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6">
        <w:rPr>
          <w:rFonts w:ascii="Times New Roman" w:hAnsi="Times New Roman" w:cs="Times New Roman"/>
          <w:sz w:val="28"/>
          <w:szCs w:val="28"/>
        </w:rPr>
        <w:t>Формируйте правильные пищевые привычки, избегая еды на ходу и совмещения п</w:t>
      </w:r>
      <w:r w:rsidRPr="005144F6">
        <w:rPr>
          <w:rFonts w:ascii="Times New Roman" w:hAnsi="Times New Roman" w:cs="Times New Roman"/>
          <w:sz w:val="28"/>
          <w:szCs w:val="28"/>
        </w:rPr>
        <w:t>риема пищи с другими занятиями.</w:t>
      </w:r>
    </w:p>
    <w:p w:rsidR="005144F6" w:rsidRPr="005144F6" w:rsidRDefault="005144F6" w:rsidP="005144F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86796" w:rsidRDefault="00F86796" w:rsidP="00F867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БОРИСЕНКО</w:t>
      </w:r>
    </w:p>
    <w:p w:rsidR="00F86796" w:rsidRDefault="00F86796" w:rsidP="00F867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инструктор-валеолог</w:t>
      </w:r>
    </w:p>
    <w:p w:rsidR="00F86796" w:rsidRPr="00C1401B" w:rsidRDefault="00F86796" w:rsidP="00F867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зонального ЦГЭ</w:t>
      </w:r>
    </w:p>
    <w:sectPr w:rsidR="00F86796" w:rsidRPr="00C1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10043"/>
    <w:multiLevelType w:val="hybridMultilevel"/>
    <w:tmpl w:val="7C6EE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7E"/>
    <w:rsid w:val="000268D8"/>
    <w:rsid w:val="005144F6"/>
    <w:rsid w:val="00700C32"/>
    <w:rsid w:val="0072786A"/>
    <w:rsid w:val="00C1401B"/>
    <w:rsid w:val="00E4097E"/>
    <w:rsid w:val="00F8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09449-A123-4F77-8916-360680B4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2025-10-15T18:38:00Z</dcterms:created>
  <dcterms:modified xsi:type="dcterms:W3CDTF">2025-10-15T18:46:00Z</dcterms:modified>
</cp:coreProperties>
</file>