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2C54D" w14:textId="4E2DC266" w:rsidR="00ED247C" w:rsidRDefault="00ED247C" w:rsidP="00ED247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4C879B2B" wp14:editId="39315D6E">
            <wp:extent cx="1071446" cy="752475"/>
            <wp:effectExtent l="0" t="0" r="0" b="0"/>
            <wp:docPr id="183550925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509257" name="Рисунок 183550925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958" cy="758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87ACE" w14:textId="77777777" w:rsidR="00ED247C" w:rsidRDefault="00ED247C" w:rsidP="00ED24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D831503" w14:textId="77777777" w:rsidR="00D32BAC" w:rsidRPr="00D32BAC" w:rsidRDefault="00D32BAC" w:rsidP="00D32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BAC">
        <w:rPr>
          <w:rFonts w:ascii="Times New Roman" w:hAnsi="Times New Roman" w:cs="Times New Roman"/>
          <w:sz w:val="28"/>
          <w:szCs w:val="28"/>
        </w:rPr>
        <w:t>В регионе объявлен месячник безопасности в сельском хозяйстве при проведении уборочных работ, который стартовал 6 июля и продлится по 2 августа. Специалисты гигиены труда Жлобинского зонального ЦГЭ приняли участие в работе мобильной группы Жлобинского РИК, где посетили объекты:</w:t>
      </w:r>
    </w:p>
    <w:p w14:paraId="28CA18CA" w14:textId="77777777" w:rsidR="00D32BAC" w:rsidRPr="00D32BAC" w:rsidRDefault="00D32BAC" w:rsidP="00D32BA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25CB3B" w14:textId="729AC7CA" w:rsidR="00D32BAC" w:rsidRPr="00D32BAC" w:rsidRDefault="00D32BAC" w:rsidP="00D32BAC">
      <w:pPr>
        <w:pStyle w:val="a7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BAC">
        <w:rPr>
          <w:rFonts w:ascii="Times New Roman" w:hAnsi="Times New Roman" w:cs="Times New Roman"/>
          <w:sz w:val="28"/>
          <w:szCs w:val="28"/>
        </w:rPr>
        <w:t>ПУП «</w:t>
      </w:r>
      <w:proofErr w:type="spellStart"/>
      <w:r w:rsidRPr="00D32BAC">
        <w:rPr>
          <w:rFonts w:ascii="Times New Roman" w:hAnsi="Times New Roman" w:cs="Times New Roman"/>
          <w:sz w:val="28"/>
          <w:szCs w:val="28"/>
        </w:rPr>
        <w:t>Рогачёвский</w:t>
      </w:r>
      <w:proofErr w:type="spellEnd"/>
      <w:r w:rsidRPr="00D32BAC">
        <w:rPr>
          <w:rFonts w:ascii="Times New Roman" w:hAnsi="Times New Roman" w:cs="Times New Roman"/>
          <w:sz w:val="28"/>
          <w:szCs w:val="28"/>
        </w:rPr>
        <w:t xml:space="preserve"> МКК-сервис» - управляющая компания холдинга «МКК-АГРО» (производственная база д. Новые Луки);</w:t>
      </w:r>
    </w:p>
    <w:p w14:paraId="73F46F45" w14:textId="36EF8FE9" w:rsidR="00D32BAC" w:rsidRPr="00D32BAC" w:rsidRDefault="00D32BAC" w:rsidP="00D32BAC">
      <w:pPr>
        <w:pStyle w:val="a7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BAC">
        <w:rPr>
          <w:rFonts w:ascii="Times New Roman" w:hAnsi="Times New Roman" w:cs="Times New Roman"/>
          <w:sz w:val="28"/>
          <w:szCs w:val="28"/>
        </w:rPr>
        <w:t>ОАО «</w:t>
      </w:r>
      <w:proofErr w:type="spellStart"/>
      <w:r w:rsidRPr="00D32BAC">
        <w:rPr>
          <w:rFonts w:ascii="Times New Roman" w:hAnsi="Times New Roman" w:cs="Times New Roman"/>
          <w:sz w:val="28"/>
          <w:szCs w:val="28"/>
        </w:rPr>
        <w:t>Лукское</w:t>
      </w:r>
      <w:proofErr w:type="spellEnd"/>
      <w:r w:rsidRPr="00D32BAC">
        <w:rPr>
          <w:rFonts w:ascii="Times New Roman" w:hAnsi="Times New Roman" w:cs="Times New Roman"/>
          <w:sz w:val="28"/>
          <w:szCs w:val="28"/>
        </w:rPr>
        <w:t xml:space="preserve">» (молочно-товарная ферма №1 д. Новые Луки, машинно-тракторный двор д. </w:t>
      </w:r>
      <w:proofErr w:type="spellStart"/>
      <w:r w:rsidRPr="00D32BAC">
        <w:rPr>
          <w:rFonts w:ascii="Times New Roman" w:hAnsi="Times New Roman" w:cs="Times New Roman"/>
          <w:sz w:val="28"/>
          <w:szCs w:val="28"/>
        </w:rPr>
        <w:t>Ректа</w:t>
      </w:r>
      <w:proofErr w:type="spellEnd"/>
      <w:r w:rsidRPr="00D32BAC">
        <w:rPr>
          <w:rFonts w:ascii="Times New Roman" w:hAnsi="Times New Roman" w:cs="Times New Roman"/>
          <w:sz w:val="28"/>
          <w:szCs w:val="28"/>
        </w:rPr>
        <w:t>).</w:t>
      </w:r>
    </w:p>
    <w:p w14:paraId="035D9704" w14:textId="77777777" w:rsidR="00D32BAC" w:rsidRPr="00D32BAC" w:rsidRDefault="00D32BAC" w:rsidP="00D32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773784" w14:textId="77777777" w:rsidR="00D32BAC" w:rsidRPr="00D32BAC" w:rsidRDefault="00D32BAC" w:rsidP="00D32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BAC">
        <w:rPr>
          <w:rFonts w:ascii="Times New Roman" w:hAnsi="Times New Roman" w:cs="Times New Roman"/>
          <w:sz w:val="28"/>
          <w:szCs w:val="28"/>
        </w:rPr>
        <w:t>С работающими проведена информационно-образовательная работа по борьбе с табакокурением, соблюдению правил личной гигиены, применению и использованию средств индивидуальной защиты и спецодежды.</w:t>
      </w:r>
    </w:p>
    <w:p w14:paraId="50998C3B" w14:textId="77777777" w:rsidR="00D32BAC" w:rsidRPr="00D32BAC" w:rsidRDefault="00D32BAC" w:rsidP="00D32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A5A600" w14:textId="4B1E3E70" w:rsidR="00D32BAC" w:rsidRPr="00D32BAC" w:rsidRDefault="00D32BAC" w:rsidP="00D32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BAC">
        <w:rPr>
          <w:rFonts w:ascii="Times New Roman" w:hAnsi="Times New Roman" w:cs="Times New Roman"/>
          <w:sz w:val="28"/>
          <w:szCs w:val="28"/>
        </w:rPr>
        <w:t>По результатам посещения мобильной группой Жлобинского райисполкома за январь-июнь 2026 г.:</w:t>
      </w:r>
    </w:p>
    <w:p w14:paraId="521BA6C1" w14:textId="624E357D" w:rsidR="00D32BAC" w:rsidRPr="00D32BAC" w:rsidRDefault="00D32BAC" w:rsidP="00D32BAC">
      <w:pPr>
        <w:pStyle w:val="a7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BAC">
        <w:rPr>
          <w:rFonts w:ascii="Times New Roman" w:hAnsi="Times New Roman" w:cs="Times New Roman"/>
          <w:sz w:val="28"/>
          <w:szCs w:val="28"/>
        </w:rPr>
        <w:t>обследовано 75 предприятий (117 объектов), организаций всех форм собственности;</w:t>
      </w:r>
    </w:p>
    <w:p w14:paraId="67696E9D" w14:textId="6D66DE57" w:rsidR="00D32BAC" w:rsidRPr="00D32BAC" w:rsidRDefault="00D32BAC" w:rsidP="00D32BAC">
      <w:pPr>
        <w:pStyle w:val="a7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BAC">
        <w:rPr>
          <w:rFonts w:ascii="Times New Roman" w:hAnsi="Times New Roman" w:cs="Times New Roman"/>
          <w:sz w:val="28"/>
          <w:szCs w:val="28"/>
        </w:rPr>
        <w:t>выявлено 777 нарушений, из них: нарушений правил охраны труда – 463, нарушений требований санитарно-эпидемиологического законодательства, отсутствие благоустройства – 162, нарушений правил пожарной безопасности – 75, нарушений правил электробезопасности – 77, нахождение в алкогольном опьянении на рабочем месте – нет;</w:t>
      </w:r>
    </w:p>
    <w:p w14:paraId="79E4670D" w14:textId="1E6C98F5" w:rsidR="00D32BAC" w:rsidRPr="00D32BAC" w:rsidRDefault="00D32BAC" w:rsidP="00D32BAC">
      <w:pPr>
        <w:pStyle w:val="a7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BAC">
        <w:rPr>
          <w:rFonts w:ascii="Times New Roman" w:hAnsi="Times New Roman" w:cs="Times New Roman"/>
          <w:sz w:val="28"/>
          <w:szCs w:val="28"/>
        </w:rPr>
        <w:t>к дисциплинарной ответственности привлечены 30 специалистов (17 – объявлены замечания, 13 – выговоры).</w:t>
      </w:r>
    </w:p>
    <w:p w14:paraId="0C46E6D9" w14:textId="7881CFF4" w:rsidR="000859EC" w:rsidRPr="00965893" w:rsidRDefault="00D32BAC" w:rsidP="00D32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2BAC">
        <w:rPr>
          <w:rFonts w:ascii="Times New Roman" w:hAnsi="Times New Roman" w:cs="Times New Roman"/>
          <w:sz w:val="28"/>
          <w:szCs w:val="28"/>
        </w:rPr>
        <w:t>В рамках реализации государственного профилактического проекта «Здоровые города и поселки», с персоналом объектов проведена беседа с целью повышения осведомленности о целях, задачах и основных направлениях деятельности Проекта.</w:t>
      </w:r>
    </w:p>
    <w:p w14:paraId="080D2F83" w14:textId="77777777" w:rsidR="000859EC" w:rsidRPr="000859EC" w:rsidRDefault="000859EC" w:rsidP="000859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D32BAC" w14:paraId="4377FEE9" w14:textId="77777777" w:rsidTr="00D32BAC">
        <w:tc>
          <w:tcPr>
            <w:tcW w:w="9345" w:type="dxa"/>
            <w:vAlign w:val="center"/>
          </w:tcPr>
          <w:p w14:paraId="73A95D94" w14:textId="6CB86B36" w:rsidR="00D32BAC" w:rsidRDefault="00D32BAC" w:rsidP="00D32B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6DC1C292" wp14:editId="5719A5A5">
                  <wp:extent cx="3238500" cy="1775591"/>
                  <wp:effectExtent l="0" t="0" r="0" b="0"/>
                  <wp:docPr id="69177221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3883" cy="1778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563AF5D" w14:textId="77777777" w:rsidR="00ED247C" w:rsidRPr="00ED247C" w:rsidRDefault="00ED247C" w:rsidP="007D22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ED247C" w:rsidRPr="00ED247C" w:rsidSect="007D226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45E60"/>
    <w:multiLevelType w:val="hybridMultilevel"/>
    <w:tmpl w:val="B9A43EAC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9433CC2"/>
    <w:multiLevelType w:val="hybridMultilevel"/>
    <w:tmpl w:val="350C6B54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31A54DA"/>
    <w:multiLevelType w:val="hybridMultilevel"/>
    <w:tmpl w:val="E7485258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C9F4DEB"/>
    <w:multiLevelType w:val="hybridMultilevel"/>
    <w:tmpl w:val="D340DCA6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4EE22BB"/>
    <w:multiLevelType w:val="hybridMultilevel"/>
    <w:tmpl w:val="553EA21A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739717793">
    <w:abstractNumId w:val="4"/>
  </w:num>
  <w:num w:numId="2" w16cid:durableId="296032745">
    <w:abstractNumId w:val="1"/>
  </w:num>
  <w:num w:numId="3" w16cid:durableId="1990087918">
    <w:abstractNumId w:val="3"/>
  </w:num>
  <w:num w:numId="4" w16cid:durableId="2032947283">
    <w:abstractNumId w:val="2"/>
  </w:num>
  <w:num w:numId="5" w16cid:durableId="971130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E35"/>
    <w:rsid w:val="00007E35"/>
    <w:rsid w:val="000776CA"/>
    <w:rsid w:val="000859EC"/>
    <w:rsid w:val="00151FD0"/>
    <w:rsid w:val="001F0938"/>
    <w:rsid w:val="00375D45"/>
    <w:rsid w:val="003879D1"/>
    <w:rsid w:val="003D7FA6"/>
    <w:rsid w:val="003F5587"/>
    <w:rsid w:val="00407863"/>
    <w:rsid w:val="00411150"/>
    <w:rsid w:val="004874D5"/>
    <w:rsid w:val="004E1199"/>
    <w:rsid w:val="005A78AD"/>
    <w:rsid w:val="00701B91"/>
    <w:rsid w:val="007D2269"/>
    <w:rsid w:val="00854FF0"/>
    <w:rsid w:val="008E7BBF"/>
    <w:rsid w:val="009121B1"/>
    <w:rsid w:val="00965893"/>
    <w:rsid w:val="009A6D97"/>
    <w:rsid w:val="009E463C"/>
    <w:rsid w:val="00A615B7"/>
    <w:rsid w:val="00AD05D6"/>
    <w:rsid w:val="00B162C5"/>
    <w:rsid w:val="00C457CC"/>
    <w:rsid w:val="00D32BAC"/>
    <w:rsid w:val="00D35538"/>
    <w:rsid w:val="00D503B9"/>
    <w:rsid w:val="00DF7CC7"/>
    <w:rsid w:val="00E06259"/>
    <w:rsid w:val="00ED247C"/>
    <w:rsid w:val="00F81521"/>
    <w:rsid w:val="00FA3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FDBEA"/>
  <w15:chartTrackingRefBased/>
  <w15:docId w15:val="{23FD8259-6303-422F-ABF4-FAAC6F230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B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07E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7E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7E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7E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7E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7E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7E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7E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7E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7E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07E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07E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7E3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07E3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07E3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07E3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07E3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07E3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07E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07E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7E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07E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07E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07E3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07E3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07E3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07E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07E3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07E3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ED24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Борисенко Андрей Николаевич</dc:creator>
  <cp:keywords/>
  <dc:description/>
  <cp:lastModifiedBy>Борисенко Андрей Николаевич</cp:lastModifiedBy>
  <cp:revision>3</cp:revision>
  <dcterms:created xsi:type="dcterms:W3CDTF">2026-08-26T08:31:00Z</dcterms:created>
  <dcterms:modified xsi:type="dcterms:W3CDTF">2026-08-26T08:33:00Z</dcterms:modified>
</cp:coreProperties>
</file>