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72C54D" w14:textId="4E2DC266" w:rsidR="00ED247C" w:rsidRDefault="00ED247C" w:rsidP="00ED247C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/>
        </w:rPr>
        <w:drawing>
          <wp:inline distT="0" distB="0" distL="0" distR="0" wp14:anchorId="4C879B2B" wp14:editId="39315D6E">
            <wp:extent cx="1071446" cy="752475"/>
            <wp:effectExtent l="0" t="0" r="0" b="0"/>
            <wp:docPr id="183550925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5509257" name="Рисунок 1835509257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9958" cy="7584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A87ACE" w14:textId="77777777" w:rsidR="00ED247C" w:rsidRDefault="00ED247C" w:rsidP="00ED24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51ABAF17" w14:textId="083CD02C" w:rsidR="00AD05D6" w:rsidRPr="00AD05D6" w:rsidRDefault="00AD05D6" w:rsidP="00AD05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05D6">
        <w:rPr>
          <w:rFonts w:ascii="Times New Roman" w:hAnsi="Times New Roman" w:cs="Times New Roman"/>
          <w:sz w:val="28"/>
          <w:szCs w:val="28"/>
        </w:rPr>
        <w:t xml:space="preserve">В Жлобине </w:t>
      </w:r>
      <w:r w:rsidR="00E06259">
        <w:rPr>
          <w:rFonts w:ascii="Times New Roman" w:hAnsi="Times New Roman" w:cs="Times New Roman"/>
          <w:sz w:val="28"/>
          <w:szCs w:val="28"/>
          <w:lang w:val="ru-RU"/>
        </w:rPr>
        <w:t xml:space="preserve">24.04.2026 </w:t>
      </w:r>
      <w:r w:rsidRPr="00AD05D6">
        <w:rPr>
          <w:rFonts w:ascii="Times New Roman" w:hAnsi="Times New Roman" w:cs="Times New Roman"/>
          <w:sz w:val="28"/>
          <w:szCs w:val="28"/>
        </w:rPr>
        <w:t>прошёл районный День охраны труда.</w:t>
      </w:r>
    </w:p>
    <w:p w14:paraId="4D050A4D" w14:textId="77777777" w:rsidR="00AD05D6" w:rsidRPr="00AD05D6" w:rsidRDefault="00AD05D6" w:rsidP="00AD05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05D6">
        <w:rPr>
          <w:rFonts w:ascii="Times New Roman" w:hAnsi="Times New Roman" w:cs="Times New Roman"/>
          <w:sz w:val="28"/>
          <w:szCs w:val="28"/>
        </w:rPr>
        <w:t>На территории Жлобинского хлебозавода состоялся районный День охраны труда, в котором приняли участие специалисты по охране труда организаций и предприятий района, в т.ч. врач-гигиенист Жлобинского зонального ЦГЭ Судибор Т.И. Мероприятие было направлено на повышение культуры безопасности и профилактику производственного травматизма.</w:t>
      </w:r>
    </w:p>
    <w:p w14:paraId="387B54F6" w14:textId="77777777" w:rsidR="00AD05D6" w:rsidRPr="00AD05D6" w:rsidRDefault="00AD05D6" w:rsidP="00AD05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05D6">
        <w:rPr>
          <w:rFonts w:ascii="Times New Roman" w:hAnsi="Times New Roman" w:cs="Times New Roman"/>
          <w:sz w:val="28"/>
          <w:szCs w:val="28"/>
        </w:rPr>
        <w:t>Основное внимание участники семинара уделили вопросам предупреждения несчастных случаев на производстве.</w:t>
      </w:r>
    </w:p>
    <w:p w14:paraId="6CB48E1E" w14:textId="77777777" w:rsidR="00AD05D6" w:rsidRPr="00AD05D6" w:rsidRDefault="00AD05D6" w:rsidP="00AD05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05D6">
        <w:rPr>
          <w:rFonts w:ascii="Times New Roman" w:hAnsi="Times New Roman" w:cs="Times New Roman"/>
          <w:sz w:val="28"/>
          <w:szCs w:val="28"/>
        </w:rPr>
        <w:t>О состоянии условий труда на предприятиях и в учреждениях района рассказала врач-гигиенист Жлобинского зонального ЦГЭ Судибор Татьяна Ивановна. Она озвучила результаты проведённых надзорных мероприятий и обратила внимание на наиболее частые нарушения, а также своевременное прохождение работниками медосмотров, комплектацию аптечек для оказания первой помощи.</w:t>
      </w:r>
    </w:p>
    <w:p w14:paraId="254E595B" w14:textId="1E757F82" w:rsidR="00411150" w:rsidRPr="00411150" w:rsidRDefault="00AD05D6" w:rsidP="00AD05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D05D6">
        <w:rPr>
          <w:rFonts w:ascii="Times New Roman" w:hAnsi="Times New Roman" w:cs="Times New Roman"/>
          <w:sz w:val="28"/>
          <w:szCs w:val="28"/>
        </w:rPr>
        <w:t>Отдельно внимание уделили заболеваемости с временной утратой трудоспособности на объектах промышленности и сельского хозяйства, а также рассмотрели вопросы соблюдения требований санитарно-эпидемиологического законодательства на объектах агропромышленного комплекса при проведении полевых работ.</w:t>
      </w:r>
    </w:p>
    <w:p w14:paraId="2E77611B" w14:textId="77777777" w:rsidR="00411150" w:rsidRPr="00411150" w:rsidRDefault="00411150" w:rsidP="004111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1"/>
        <w:gridCol w:w="4534"/>
      </w:tblGrid>
      <w:tr w:rsidR="00407863" w14:paraId="32276EF1" w14:textId="77777777" w:rsidTr="00AD05D6">
        <w:tc>
          <w:tcPr>
            <w:tcW w:w="4672" w:type="dxa"/>
            <w:vAlign w:val="center"/>
          </w:tcPr>
          <w:p w14:paraId="2AB29C5D" w14:textId="0C763ED0" w:rsidR="00407863" w:rsidRDefault="00AD05D6" w:rsidP="00AD05D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noProof/>
              </w:rPr>
              <w:drawing>
                <wp:inline distT="0" distB="0" distL="0" distR="0" wp14:anchorId="0471C05B" wp14:editId="4DBC2C63">
                  <wp:extent cx="2924175" cy="2236435"/>
                  <wp:effectExtent l="0" t="0" r="0" b="0"/>
                  <wp:docPr id="1013970820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547" r="1504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40527" cy="22489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  <w:vAlign w:val="center"/>
          </w:tcPr>
          <w:p w14:paraId="212561D8" w14:textId="10E5D272" w:rsidR="00407863" w:rsidRDefault="00AD05D6" w:rsidP="00AD05D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noProof/>
              </w:rPr>
              <w:drawing>
                <wp:inline distT="0" distB="0" distL="0" distR="0" wp14:anchorId="67A183BD" wp14:editId="26A3BA0F">
                  <wp:extent cx="2590800" cy="2247900"/>
                  <wp:effectExtent l="0" t="0" r="0" b="0"/>
                  <wp:docPr id="1834410691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2320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17294" cy="22708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563AF5D" w14:textId="77777777" w:rsidR="00ED247C" w:rsidRPr="00ED247C" w:rsidRDefault="00ED247C" w:rsidP="007D22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sectPr w:rsidR="00ED247C" w:rsidRPr="00ED247C" w:rsidSect="007D2269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7E35"/>
    <w:rsid w:val="00007E35"/>
    <w:rsid w:val="000776CA"/>
    <w:rsid w:val="001F0938"/>
    <w:rsid w:val="00375D45"/>
    <w:rsid w:val="003F5587"/>
    <w:rsid w:val="00407863"/>
    <w:rsid w:val="00411150"/>
    <w:rsid w:val="004874D5"/>
    <w:rsid w:val="007D2269"/>
    <w:rsid w:val="008E7BBF"/>
    <w:rsid w:val="009121B1"/>
    <w:rsid w:val="00AD05D6"/>
    <w:rsid w:val="00E06259"/>
    <w:rsid w:val="00ED247C"/>
    <w:rsid w:val="00F81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FFDBEA"/>
  <w15:chartTrackingRefBased/>
  <w15:docId w15:val="{23FD8259-6303-422F-ABF4-FAAC6F230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BY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07E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07E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07E3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07E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07E3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07E3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07E3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07E3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07E3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07E3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07E3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07E3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07E3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07E3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07E3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07E3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07E3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07E3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07E3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07E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07E3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07E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07E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07E3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07E3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07E3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07E3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07E3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07E35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ED24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173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Борисенко Андрей Николаевич</dc:creator>
  <cp:keywords/>
  <dc:description/>
  <cp:lastModifiedBy>Борисенко Андрей Николаевич</cp:lastModifiedBy>
  <cp:revision>4</cp:revision>
  <dcterms:created xsi:type="dcterms:W3CDTF">2026-08-26T07:57:00Z</dcterms:created>
  <dcterms:modified xsi:type="dcterms:W3CDTF">2026-08-26T08:01:00Z</dcterms:modified>
</cp:coreProperties>
</file>